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5B83" w14:textId="6527AF5A" w:rsidR="00DA399B" w:rsidRDefault="00025532" w:rsidP="00025532">
      <w:pPr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PRZEDMIOTOWE ZASADY OCENIANIA</w:t>
      </w:r>
      <w:r w:rsidR="00C4621C">
        <w:rPr>
          <w:rFonts w:ascii="Times New Roman" w:hAnsi="Times New Roman"/>
          <w:b/>
          <w:bCs/>
          <w:i/>
          <w:iCs/>
        </w:rPr>
        <w:t xml:space="preserve"> Z BIOLOGII</w:t>
      </w:r>
    </w:p>
    <w:p w14:paraId="79D57C0A" w14:textId="77777777" w:rsidR="00DA399B" w:rsidRDefault="00C4621C" w:rsidP="000255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zasady oceniania z biologii są zgodne z Wewnątrzszkolnymi Zasadami Oceniania w Szkole Podstawowej nr 5.</w:t>
      </w:r>
    </w:p>
    <w:p w14:paraId="0E048877" w14:textId="77777777" w:rsidR="00DA399B" w:rsidRDefault="00C4621C" w:rsidP="000255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Zadaniem PZO jest zapewnienie rzetelnego, jawnego, i obiektywnego oceniania wspierającego rozwój ucznia, uwzględniającego indywidualne cechy psychofizyczne ucznia oraz pełniącego funkcję informacyjną, diagnostyczną i motywacyjną.</w:t>
      </w:r>
    </w:p>
    <w:p w14:paraId="5EF40862" w14:textId="77777777" w:rsidR="00DA399B" w:rsidRDefault="00DA399B" w:rsidP="00025532">
      <w:pPr>
        <w:ind w:firstLine="708"/>
        <w:jc w:val="both"/>
        <w:rPr>
          <w:rFonts w:ascii="Times New Roman" w:hAnsi="Times New Roman"/>
        </w:rPr>
      </w:pPr>
    </w:p>
    <w:p w14:paraId="52F2788F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3B07E170" w14:textId="77777777" w:rsidR="00DA399B" w:rsidRDefault="00C4621C" w:rsidP="0002553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Skala ocen:</w:t>
      </w:r>
    </w:p>
    <w:p w14:paraId="38605736" w14:textId="77777777" w:rsidR="00DA399B" w:rsidRDefault="00DA399B" w:rsidP="00025532">
      <w:pPr>
        <w:jc w:val="both"/>
        <w:rPr>
          <w:rFonts w:ascii="Times New Roman" w:hAnsi="Times New Roman"/>
        </w:rPr>
      </w:pPr>
    </w:p>
    <w:tbl>
      <w:tblPr>
        <w:tblW w:w="7790" w:type="dxa"/>
        <w:tblInd w:w="6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191"/>
        <w:gridCol w:w="2439"/>
      </w:tblGrid>
      <w:tr w:rsidR="00DA399B" w14:paraId="6A143AF4" w14:textId="77777777" w:rsidTr="000255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E11" w14:textId="77777777" w:rsidR="00DA399B" w:rsidRDefault="00C4621C" w:rsidP="000255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STOPIEŃ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F01" w14:textId="77777777" w:rsidR="00DA399B" w:rsidRDefault="00C4621C" w:rsidP="000255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OZNACZENIE CYFROWE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ABA" w14:textId="77777777" w:rsidR="00DA399B" w:rsidRDefault="00C4621C" w:rsidP="0002553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SKRÓT LITEROWY</w:t>
            </w:r>
          </w:p>
        </w:tc>
      </w:tr>
      <w:tr w:rsidR="00DA399B" w14:paraId="31E81CC5" w14:textId="77777777" w:rsidTr="000255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65F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B49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205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</w:t>
            </w:r>
          </w:p>
        </w:tc>
      </w:tr>
      <w:tr w:rsidR="00DA399B" w14:paraId="6B178258" w14:textId="77777777" w:rsidTr="00025532"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A478D3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BC0687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34A5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Bdb</w:t>
            </w:r>
            <w:proofErr w:type="spellEnd"/>
          </w:p>
        </w:tc>
      </w:tr>
      <w:tr w:rsidR="00DA399B" w14:paraId="318E79C5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05317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9390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DF0B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</w:t>
            </w:r>
          </w:p>
        </w:tc>
      </w:tr>
      <w:tr w:rsidR="00DA399B" w14:paraId="200B6DC3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24D10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33821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113E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</w:p>
        </w:tc>
      </w:tr>
      <w:tr w:rsidR="00DA399B" w14:paraId="402B5F9F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E9D97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Dopuszczający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09C33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B31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Dop</w:t>
            </w:r>
            <w:proofErr w:type="spellEnd"/>
          </w:p>
        </w:tc>
      </w:tr>
      <w:tr w:rsidR="00DA399B" w14:paraId="6D311D5A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2450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DEAD4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91B9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Ndst</w:t>
            </w:r>
            <w:proofErr w:type="spellEnd"/>
          </w:p>
        </w:tc>
      </w:tr>
    </w:tbl>
    <w:p w14:paraId="103FF9EA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01632EFF" w14:textId="77777777" w:rsidR="00DA399B" w:rsidRDefault="00C4621C" w:rsidP="00025532">
      <w:pPr>
        <w:pStyle w:val="Obszartekstu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I.1) Stopnie bieżące zapisuje się w dokumentacji pedagogicznej w postaci cyfrowej, Dopuszcza się wstawianie (+) i (-) w ocenianiu bieżącym.</w:t>
      </w:r>
    </w:p>
    <w:p w14:paraId="550EADD3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2F2F528B" w14:textId="77777777" w:rsidR="00DA399B" w:rsidRDefault="00C4621C" w:rsidP="00025532">
      <w:pPr>
        <w:pStyle w:val="Nagwek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 Kryteria ocen</w:t>
      </w:r>
    </w:p>
    <w:p w14:paraId="457E6A19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1DB9257D" w14:textId="77777777" w:rsidR="00DA399B" w:rsidRDefault="00C4621C" w:rsidP="000255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>. Wymagania edukacyjne na poszczególne oceny:</w:t>
      </w:r>
    </w:p>
    <w:p w14:paraId="62DFEF2B" w14:textId="77777777" w:rsidR="00DA399B" w:rsidRDefault="00DA399B" w:rsidP="00025532">
      <w:pPr>
        <w:pStyle w:val="Tekstpodstawowy"/>
        <w:tabs>
          <w:tab w:val="left" w:pos="0"/>
          <w:tab w:val="left" w:pos="284"/>
          <w:tab w:val="left" w:pos="851"/>
        </w:tabs>
        <w:spacing w:after="0" w:line="276" w:lineRule="auto"/>
        <w:jc w:val="both"/>
        <w:rPr>
          <w:rFonts w:ascii="Times New Roman" w:hAnsi="Times New Roman"/>
        </w:rPr>
      </w:pPr>
    </w:p>
    <w:p w14:paraId="43E73EC1" w14:textId="77777777" w:rsidR="00DA399B" w:rsidRDefault="00C4621C" w:rsidP="00025532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I.1)Stopień celujący </w:t>
      </w:r>
      <w:r>
        <w:rPr>
          <w:rFonts w:ascii="Times New Roman" w:hAnsi="Times New Roman"/>
        </w:rPr>
        <w:t>otrzymuje uczeń, który:</w:t>
      </w:r>
    </w:p>
    <w:p w14:paraId="195F4ECD" w14:textId="2F96914C" w:rsidR="00DA399B" w:rsidRDefault="00C4621C" w:rsidP="00025532">
      <w:pPr>
        <w:pStyle w:val="Tekstpodstawowy"/>
        <w:tabs>
          <w:tab w:val="left" w:pos="0"/>
          <w:tab w:val="left" w:pos="142"/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02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posiadł wiedzę i umiejętności znacznie wykraczające poza program nauczania i wymagania programowe w danej klasie,</w:t>
      </w:r>
    </w:p>
    <w:p w14:paraId="785EDC65" w14:textId="77777777" w:rsidR="00DA399B" w:rsidRDefault="00C4621C" w:rsidP="00025532">
      <w:pPr>
        <w:pStyle w:val="Tekstpodstawowy"/>
        <w:tabs>
          <w:tab w:val="left" w:pos="284"/>
          <w:tab w:val="left" w:pos="426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biegle posługuje się zdobytymi wiadomościami w rozwiązywaniu problemów teoretycznych lub praktycznych, proponuje rozwiązania nietypowe, rozwiązuje także zadania wykraczające poza program nauczania,</w:t>
      </w:r>
    </w:p>
    <w:p w14:paraId="6A3A0B4B" w14:textId="77777777" w:rsidR="00DA399B" w:rsidRDefault="00C4621C" w:rsidP="00025532">
      <w:pPr>
        <w:pStyle w:val="Tekstpodstawowy"/>
        <w:numPr>
          <w:ilvl w:val="0"/>
          <w:numId w:val="4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 i odnosi sukcesy  w pozaszkolnych formach aktywności  (konkursy przedmiotowe).</w:t>
      </w:r>
    </w:p>
    <w:p w14:paraId="4FD03F25" w14:textId="77777777" w:rsidR="00DA399B" w:rsidRDefault="00DA399B" w:rsidP="00025532">
      <w:pPr>
        <w:pStyle w:val="Tekstpodstawowy"/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031354CC" w14:textId="77777777" w:rsidR="00DA399B" w:rsidRDefault="00C4621C" w:rsidP="00025532">
      <w:pPr>
        <w:pStyle w:val="Tekstpodstawowy"/>
        <w:tabs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I.2)Stopień bardzo dobry </w:t>
      </w:r>
      <w:r>
        <w:rPr>
          <w:rFonts w:ascii="Times New Roman" w:hAnsi="Times New Roman"/>
        </w:rPr>
        <w:t>otrzymuje uczeń, który:</w:t>
      </w:r>
    </w:p>
    <w:p w14:paraId="17A8CE3C" w14:textId="77777777" w:rsidR="00DA399B" w:rsidRDefault="00C4621C" w:rsidP="00025532">
      <w:pPr>
        <w:pStyle w:val="Tekstpodstawowy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opanował pełny zakres wiedzy i umiejętności określony programem nauczania w danej klasie,</w:t>
      </w:r>
    </w:p>
    <w:p w14:paraId="41FC8926" w14:textId="77777777" w:rsidR="00DA399B" w:rsidRDefault="00C4621C" w:rsidP="00025532">
      <w:pPr>
        <w:pStyle w:val="Tekstpodstawowy"/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14:paraId="10264DE0" w14:textId="77777777" w:rsidR="00DA399B" w:rsidRDefault="00C4621C" w:rsidP="00025532">
      <w:pPr>
        <w:pStyle w:val="Tekstpodstawowy"/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stosuje poprawny język i styl wypowiedzi, sprawnie posługuje się obowiązującą terminologią, precyzyjnością i dojrzałością (odpowiednią do wieku)  wypowiedzi ustnych i pisemnych.</w:t>
      </w:r>
    </w:p>
    <w:p w14:paraId="28864066" w14:textId="77777777" w:rsidR="00DA399B" w:rsidRDefault="00DA399B" w:rsidP="00025532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</w:rPr>
      </w:pPr>
    </w:p>
    <w:p w14:paraId="41616178" w14:textId="77777777" w:rsidR="00DA399B" w:rsidRDefault="00C4621C" w:rsidP="00025532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I.3) Stopień dobry </w:t>
      </w:r>
      <w:r>
        <w:rPr>
          <w:rFonts w:ascii="Times New Roman" w:hAnsi="Times New Roman"/>
        </w:rPr>
        <w:t>otrzymuje uczeń, który:</w:t>
      </w:r>
    </w:p>
    <w:p w14:paraId="4FE51F52" w14:textId="77777777" w:rsidR="00DA399B" w:rsidRDefault="00C4621C" w:rsidP="00025532">
      <w:pPr>
        <w:pStyle w:val="Tekstpodstawowy"/>
        <w:numPr>
          <w:ilvl w:val="0"/>
          <w:numId w:val="6"/>
        </w:numPr>
        <w:tabs>
          <w:tab w:val="left" w:pos="0"/>
          <w:tab w:val="left" w:pos="360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opanował wiadomości i umiejętności określonych programem nauczania w danej klasie, ale opanował je na poziomie przekraczającym wymagania zawarte w podstawach programowych ,</w:t>
      </w:r>
    </w:p>
    <w:p w14:paraId="23EF67C1" w14:textId="77777777" w:rsidR="00DA399B" w:rsidRDefault="00C4621C" w:rsidP="00025532">
      <w:pPr>
        <w:pStyle w:val="Tekstpodstawowy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poprawnie stosuje wiadomości, rozwiązuje /wykonuje/ samodzielnie typowe  zadania teoretyczne lub praktyczne w sytuacjach nietypowych z pomocą nauczyciela,</w:t>
      </w:r>
    </w:p>
    <w:p w14:paraId="326C1E39" w14:textId="77777777" w:rsidR="00DA399B" w:rsidRDefault="00C4621C" w:rsidP="00025532">
      <w:pPr>
        <w:pStyle w:val="Tekstpodstawowy"/>
        <w:numPr>
          <w:ilvl w:val="0"/>
          <w:numId w:val="6"/>
        </w:numPr>
        <w:tabs>
          <w:tab w:val="left" w:pos="0"/>
          <w:tab w:val="left" w:pos="360"/>
        </w:tabs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podstawowe pojęcia i prawa ujmowane za pomocą terminologii, wypowiada się klarownie  w stopniu zadowalającym, popełnia nieliczne usterki stylistyczne.</w:t>
      </w:r>
    </w:p>
    <w:p w14:paraId="78D032A4" w14:textId="77777777" w:rsidR="00DA399B" w:rsidRDefault="00DA399B" w:rsidP="00025532">
      <w:pPr>
        <w:pStyle w:val="Tekstpodstawowy"/>
        <w:tabs>
          <w:tab w:val="left" w:pos="360"/>
        </w:tabs>
        <w:spacing w:after="0" w:line="276" w:lineRule="auto"/>
        <w:jc w:val="both"/>
        <w:rPr>
          <w:rFonts w:ascii="Times New Roman" w:hAnsi="Times New Roman"/>
        </w:rPr>
      </w:pPr>
    </w:p>
    <w:p w14:paraId="6633B7C9" w14:textId="77777777" w:rsidR="00DA399B" w:rsidRDefault="00C4621C" w:rsidP="00025532">
      <w:pPr>
        <w:pStyle w:val="Tekstpodstawowy"/>
        <w:tabs>
          <w:tab w:val="left" w:pos="36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I.4) Stopień dostateczny </w:t>
      </w:r>
      <w:r>
        <w:rPr>
          <w:rFonts w:ascii="Times New Roman" w:hAnsi="Times New Roman"/>
        </w:rPr>
        <w:t>otrzymuje uczeń, który:</w:t>
      </w:r>
    </w:p>
    <w:p w14:paraId="691E7DBF" w14:textId="77777777" w:rsidR="00DA399B" w:rsidRDefault="00C4621C" w:rsidP="00025532">
      <w:pPr>
        <w:pStyle w:val="Tekstpodstawowy"/>
        <w:numPr>
          <w:ilvl w:val="0"/>
          <w:numId w:val="7"/>
        </w:numPr>
        <w:tabs>
          <w:tab w:val="left" w:pos="0"/>
          <w:tab w:val="left" w:pos="360"/>
        </w:tabs>
        <w:spacing w:after="0" w:line="276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zakres materiału programowego ograniczony do   treści podstawowych, rozumie tylko najważniejsze związki i powiązania logiczne miedzy treściami,</w:t>
      </w:r>
    </w:p>
    <w:p w14:paraId="51CAFF86" w14:textId="77777777" w:rsidR="00DA399B" w:rsidRDefault="00C4621C" w:rsidP="00025532">
      <w:pPr>
        <w:pStyle w:val="Tekstpodstawowy"/>
        <w:numPr>
          <w:ilvl w:val="0"/>
          <w:numId w:val="7"/>
        </w:numPr>
        <w:tabs>
          <w:tab w:val="left" w:pos="0"/>
          <w:tab w:val="left" w:pos="360"/>
        </w:tabs>
        <w:spacing w:after="0" w:line="276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rozwiązuje /wykonuje/ typowe zadania teoretyczne lub praktyczne  o średnim stopniu trudności,</w:t>
      </w:r>
    </w:p>
    <w:p w14:paraId="73B98A2C" w14:textId="77777777" w:rsidR="00DA399B" w:rsidRDefault="00C4621C" w:rsidP="00025532">
      <w:pPr>
        <w:pStyle w:val="Tekstpodstawowy"/>
        <w:numPr>
          <w:ilvl w:val="0"/>
          <w:numId w:val="7"/>
        </w:numPr>
        <w:tabs>
          <w:tab w:val="left" w:pos="0"/>
          <w:tab w:val="left" w:pos="360"/>
        </w:tabs>
        <w:spacing w:after="0" w:line="276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przeciętny  zasób słownictwa, język zbliżony do potocznego, mała kondensacja i klarowność wypowiedzi.</w:t>
      </w:r>
    </w:p>
    <w:p w14:paraId="2FF6B9AA" w14:textId="77777777" w:rsidR="00DA399B" w:rsidRDefault="00DA399B" w:rsidP="00025532">
      <w:pPr>
        <w:pStyle w:val="Tekstpodstawowy"/>
        <w:tabs>
          <w:tab w:val="left" w:pos="360"/>
        </w:tabs>
        <w:spacing w:after="0" w:line="276" w:lineRule="auto"/>
        <w:jc w:val="both"/>
        <w:rPr>
          <w:rFonts w:ascii="Times New Roman" w:hAnsi="Times New Roman"/>
        </w:rPr>
      </w:pPr>
    </w:p>
    <w:p w14:paraId="273D7604" w14:textId="77777777" w:rsidR="00DA399B" w:rsidRDefault="00C4621C" w:rsidP="00025532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I.5) Stopień dopuszczający</w:t>
      </w:r>
      <w:r>
        <w:rPr>
          <w:rFonts w:ascii="Times New Roman" w:hAnsi="Times New Roman"/>
        </w:rPr>
        <w:t xml:space="preserve"> otrzymuje uczeń, który:</w:t>
      </w:r>
    </w:p>
    <w:p w14:paraId="7BE54753" w14:textId="289BB732" w:rsidR="00DA399B" w:rsidRDefault="00C4621C" w:rsidP="00025532">
      <w:pPr>
        <w:pStyle w:val="Tekstpodstawowy"/>
        <w:tabs>
          <w:tab w:val="left" w:pos="360"/>
        </w:tabs>
        <w:spacing w:after="0" w:line="276" w:lineRule="auto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02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 konieczne,  niezbędne do kontynuowania nauki na dalszych etapach kształcenia wiadomości i umiejętności, luźno zestawione bez rozumienia związków i uogólnień,</w:t>
      </w:r>
    </w:p>
    <w:p w14:paraId="25EE2D1F" w14:textId="78CFBE6A" w:rsidR="00DA399B" w:rsidRDefault="00C4621C" w:rsidP="00025532">
      <w:pPr>
        <w:pStyle w:val="Tekstpodstawowy"/>
        <w:tabs>
          <w:tab w:val="left" w:pos="284"/>
        </w:tabs>
        <w:spacing w:after="0" w:line="276" w:lineRule="auto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02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słabo rozumie treści programowe, podstawowe wiadomości i procedury odtwarza mechanicznie, brak umiejętności wyjaśniania zjawisk,</w:t>
      </w:r>
    </w:p>
    <w:p w14:paraId="3D45BC61" w14:textId="54C8DA8C" w:rsidR="00DA399B" w:rsidRDefault="00C4621C" w:rsidP="00025532">
      <w:pPr>
        <w:pStyle w:val="Tekstpodstawowy"/>
        <w:tabs>
          <w:tab w:val="left" w:pos="360"/>
        </w:tabs>
        <w:spacing w:after="0" w:line="276" w:lineRule="auto"/>
        <w:ind w:left="720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02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 nieporadny styl wypowiedzi, ubogie słownictwo, liczne błędy, trudności w formułowaniu myśli.</w:t>
      </w:r>
    </w:p>
    <w:p w14:paraId="37589EF8" w14:textId="77777777" w:rsidR="00DA399B" w:rsidRDefault="00DA399B" w:rsidP="00025532">
      <w:pPr>
        <w:pStyle w:val="Tekstpodstawowy"/>
        <w:tabs>
          <w:tab w:val="left" w:pos="360"/>
        </w:tabs>
        <w:spacing w:after="0" w:line="276" w:lineRule="auto"/>
        <w:jc w:val="both"/>
        <w:rPr>
          <w:rFonts w:ascii="Times New Roman" w:hAnsi="Times New Roman"/>
        </w:rPr>
      </w:pPr>
    </w:p>
    <w:p w14:paraId="5DD75FBE" w14:textId="77777777" w:rsidR="00DA399B" w:rsidRDefault="00C4621C" w:rsidP="00025532">
      <w:pPr>
        <w:pStyle w:val="Tekstpodstawowy"/>
        <w:tabs>
          <w:tab w:val="left" w:pos="36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I.6) Stopień niedostateczny </w:t>
      </w:r>
      <w:r>
        <w:rPr>
          <w:rFonts w:ascii="Times New Roman" w:hAnsi="Times New Roman"/>
        </w:rPr>
        <w:t>otrzymuje uczeń, który:</w:t>
      </w:r>
    </w:p>
    <w:p w14:paraId="2A80D916" w14:textId="77777777" w:rsidR="00DA399B" w:rsidRDefault="00C4621C" w:rsidP="00025532">
      <w:pPr>
        <w:pStyle w:val="Tekstpodstawowy"/>
        <w:numPr>
          <w:ilvl w:val="0"/>
          <w:numId w:val="8"/>
        </w:numPr>
        <w:tabs>
          <w:tab w:val="left" w:pos="0"/>
          <w:tab w:val="left" w:pos="36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opanował wiadomości i umiejętności określonych w podstawie programowej, a braki w wiadomościach uniemożliwiają dalsze zdobywanie wiedzy,</w:t>
      </w:r>
    </w:p>
    <w:p w14:paraId="2C14EB66" w14:textId="77777777" w:rsidR="00DA399B" w:rsidRDefault="00C4621C" w:rsidP="00025532">
      <w:pPr>
        <w:pStyle w:val="Tekstpodstawowy"/>
        <w:numPr>
          <w:ilvl w:val="0"/>
          <w:numId w:val="8"/>
        </w:numPr>
        <w:tabs>
          <w:tab w:val="left" w:pos="0"/>
          <w:tab w:val="left" w:pos="360"/>
        </w:tabs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jest w stanie rozwiązać /wykonać/ zadań o niewielkim elementarnym stopniu trudności nawet przy pomocy nauczyciela,</w:t>
      </w:r>
    </w:p>
    <w:p w14:paraId="399769B1" w14:textId="77777777" w:rsidR="00DA399B" w:rsidRDefault="00C4621C" w:rsidP="00025532">
      <w:pPr>
        <w:pStyle w:val="Tekstpodstawowy"/>
        <w:numPr>
          <w:ilvl w:val="0"/>
          <w:numId w:val="8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skorzystał z pomocy szkoły, nie wykorzystał szans uzupełnienia wiedzy i umiejętności .</w:t>
      </w:r>
    </w:p>
    <w:p w14:paraId="00BE89A4" w14:textId="77777777" w:rsidR="00DA399B" w:rsidRDefault="00DA399B" w:rsidP="00025532">
      <w:pPr>
        <w:pStyle w:val="Tekstpodstawowy"/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</w:p>
    <w:p w14:paraId="28B2FFFE" w14:textId="77777777" w:rsidR="00DA399B" w:rsidRDefault="00C4621C" w:rsidP="00025532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I.7) Laureaci i finaliści  konkursów przedmiotowych o zasięgu wojewódzkim otrzymują z biologii celującą roczną (semestralną) ocenę klasyfikacyjną.</w:t>
      </w:r>
    </w:p>
    <w:p w14:paraId="095C336B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312D43DF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30919E1A" w14:textId="77777777" w:rsidR="00DA399B" w:rsidRDefault="00C4621C" w:rsidP="0002553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Formy sprawdzania i oceniania bieżącego wiedzy i umiejętności uczniów.</w:t>
      </w:r>
    </w:p>
    <w:p w14:paraId="5D6B07FC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6E1E45C1" w14:textId="77777777" w:rsidR="00DA399B" w:rsidRDefault="00C4621C" w:rsidP="00025532">
      <w:pPr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na  lekcjach biologii może stosować następujące formy sprawdzania wiedzy i umiejętności ucznia:</w:t>
      </w:r>
    </w:p>
    <w:p w14:paraId="1A66FCF2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7C027EE4" w14:textId="77777777" w:rsidR="00DA399B" w:rsidRDefault="00C4621C" w:rsidP="00025532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 (m.in. udział w dyskusji, argumentowanie, wnioskowanie)</w:t>
      </w:r>
    </w:p>
    <w:p w14:paraId="06CAECC3" w14:textId="77777777" w:rsidR="00DA399B" w:rsidRDefault="00C4621C" w:rsidP="00025532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pisemne w klasie:</w:t>
      </w:r>
    </w:p>
    <w:p w14:paraId="31E9B91A" w14:textId="77777777" w:rsidR="00DA399B" w:rsidRDefault="00C4621C" w:rsidP="00025532">
      <w:pPr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kartkówka dotyczy 3 ostatnich tematów, zagadnień; </w:t>
      </w:r>
    </w:p>
    <w:p w14:paraId="6E6EE020" w14:textId="77777777" w:rsidR="00DA399B" w:rsidRDefault="00C4621C" w:rsidP="00025532">
      <w:pPr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bez zapowiedzi;</w:t>
      </w:r>
    </w:p>
    <w:p w14:paraId="2E9928FB" w14:textId="77777777" w:rsidR="00DA399B" w:rsidRDefault="00C4621C" w:rsidP="00025532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czas trwania do 20 minut;</w:t>
      </w:r>
    </w:p>
    <w:p w14:paraId="44C5FAAD" w14:textId="77777777" w:rsidR="00DA399B" w:rsidRDefault="00C4621C" w:rsidP="00025532">
      <w:pPr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sprawdzian zapowiedziany przynajmniej na tydzień przed terminem( termin ustalony z uczniami ), potwierdzony wpisem w dzienniku elektronicznym, lekcją powtórzeniową  , czas trwania  45 minut;</w:t>
      </w:r>
    </w:p>
    <w:p w14:paraId="7A2EA259" w14:textId="77777777" w:rsidR="00DA399B" w:rsidRDefault="00C4621C" w:rsidP="00025532">
      <w:pPr>
        <w:numPr>
          <w:ilvl w:val="1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prace domowe: ćwiczenia, zadania przewidziane dla chętnych uczniów.</w:t>
      </w:r>
    </w:p>
    <w:p w14:paraId="6A1738ED" w14:textId="77777777" w:rsidR="00DA399B" w:rsidRDefault="00C4621C" w:rsidP="00025532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aktywność na lekcji: </w:t>
      </w:r>
    </w:p>
    <w:p w14:paraId="17EFBB09" w14:textId="77777777" w:rsidR="00DA399B" w:rsidRDefault="00C4621C" w:rsidP="00025532">
      <w:pPr>
        <w:numPr>
          <w:ilvl w:val="0"/>
          <w:numId w:val="17"/>
        </w:numPr>
        <w:tabs>
          <w:tab w:val="clear" w:pos="720"/>
          <w:tab w:val="left" w:pos="708"/>
          <w:tab w:val="left" w:pos="1440"/>
        </w:tabs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w grupach(organizacja pracy w grupie, komunikacja w      grupie, zaangażowanie, sposób prezentacji, efekty pracy); </w:t>
      </w:r>
    </w:p>
    <w:p w14:paraId="62E70110" w14:textId="77777777" w:rsidR="00DA399B" w:rsidRDefault="00C4621C" w:rsidP="00025532">
      <w:pPr>
        <w:numPr>
          <w:ilvl w:val="0"/>
          <w:numId w:val="17"/>
        </w:numPr>
        <w:tabs>
          <w:tab w:val="clear" w:pos="720"/>
          <w:tab w:val="left" w:pos="180"/>
          <w:tab w:val="left" w:pos="360"/>
          <w:tab w:val="left" w:pos="540"/>
          <w:tab w:val="left" w:pos="708"/>
        </w:tabs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częste zgłaszanie się w czasie lekcji i udzielanie poprawnych odpowiedzi ( aktywność na lekcji oceniana jest w formie plusów, po otrzymaniu pięciu plusów na kilku kolejnych lekcjach, uczeń otrzymuje ocenę bardzo dobrą.)</w:t>
      </w:r>
    </w:p>
    <w:p w14:paraId="5320B6E0" w14:textId="77777777" w:rsidR="00DA399B" w:rsidRDefault="00C4621C" w:rsidP="00025532">
      <w:pPr>
        <w:numPr>
          <w:ilvl w:val="0"/>
          <w:numId w:val="17"/>
        </w:num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rozwiązywanie zadań dodatkowych na lekcji,</w:t>
      </w:r>
    </w:p>
    <w:p w14:paraId="29149714" w14:textId="77777777" w:rsidR="00DA399B" w:rsidRDefault="00C4621C" w:rsidP="00025532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pozalekcyjna:</w:t>
      </w:r>
    </w:p>
    <w:p w14:paraId="15F49CBB" w14:textId="77777777" w:rsidR="00DA399B" w:rsidRDefault="00C4621C" w:rsidP="00025532">
      <w:pPr>
        <w:numPr>
          <w:ilvl w:val="0"/>
          <w:numId w:val="18"/>
        </w:numPr>
        <w:ind w:left="737" w:firstLine="283"/>
        <w:jc w:val="both"/>
      </w:pPr>
      <w:r>
        <w:rPr>
          <w:rFonts w:ascii="Times New Roman" w:hAnsi="Times New Roman"/>
        </w:rPr>
        <w:t>udział w konkursach biologicznych.</w:t>
      </w:r>
    </w:p>
    <w:p w14:paraId="642D69D4" w14:textId="77777777" w:rsidR="00DA399B" w:rsidRDefault="00DA399B" w:rsidP="00025532">
      <w:pPr>
        <w:ind w:left="720"/>
        <w:jc w:val="both"/>
        <w:rPr>
          <w:rFonts w:ascii="Times New Roman" w:hAnsi="Times New Roman"/>
        </w:rPr>
      </w:pPr>
    </w:p>
    <w:p w14:paraId="3D41D730" w14:textId="77777777" w:rsidR="00DA399B" w:rsidRDefault="00C4621C" w:rsidP="00025532">
      <w:pPr>
        <w:numPr>
          <w:ilvl w:val="1"/>
          <w:numId w:val="11"/>
        </w:numPr>
        <w:tabs>
          <w:tab w:val="clear" w:pos="1080"/>
          <w:tab w:val="num" w:pos="993"/>
        </w:tabs>
        <w:ind w:hanging="654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Przyjmuje się,  że uczeń w półroczu  uzyska  minimum 6 ocen.</w:t>
      </w:r>
    </w:p>
    <w:p w14:paraId="21E918DE" w14:textId="77777777" w:rsidR="00DA399B" w:rsidRDefault="00C4621C" w:rsidP="00025532">
      <w:pPr>
        <w:pStyle w:val="Default"/>
        <w:tabs>
          <w:tab w:val="left" w:pos="284"/>
        </w:tabs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</w:t>
      </w:r>
    </w:p>
    <w:p w14:paraId="066BBA9E" w14:textId="77777777" w:rsidR="00DA399B" w:rsidRDefault="00C4621C" w:rsidP="00025532">
      <w:pPr>
        <w:pStyle w:val="Default"/>
        <w:tabs>
          <w:tab w:val="left" w:pos="284"/>
        </w:tabs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      III.3) Przy ocenianiu prac pisemnych nauczyciel stosuje następujące zasady  </w:t>
      </w:r>
    </w:p>
    <w:p w14:paraId="6DE2FB30" w14:textId="77777777" w:rsidR="00DA399B" w:rsidRDefault="00C4621C" w:rsidP="00025532">
      <w:pPr>
        <w:pStyle w:val="Default"/>
        <w:tabs>
          <w:tab w:val="left" w:pos="284"/>
        </w:tabs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         przeliczania punktów na ocenę: </w:t>
      </w:r>
    </w:p>
    <w:p w14:paraId="37CB5EB1" w14:textId="3AC52F09" w:rsidR="00DA399B" w:rsidRDefault="00C4621C" w:rsidP="00025532">
      <w:pPr>
        <w:pStyle w:val="Default"/>
        <w:numPr>
          <w:ilvl w:val="0"/>
          <w:numId w:val="19"/>
        </w:numPr>
        <w:tabs>
          <w:tab w:val="left" w:pos="284"/>
        </w:tabs>
        <w:spacing w:line="276" w:lineRule="auto"/>
        <w:jc w:val="both"/>
      </w:pPr>
      <w:r>
        <w:rPr>
          <w:color w:val="00000A"/>
        </w:rPr>
        <w:t>sprawdziany i prace klasowe:</w:t>
      </w:r>
    </w:p>
    <w:p w14:paraId="0FFC88B1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100%  - 96% - celujący</w:t>
      </w:r>
    </w:p>
    <w:p w14:paraId="6614A05A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95,9% - 87% - bardzo dobry</w:t>
      </w:r>
    </w:p>
    <w:p w14:paraId="4058836C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86,9% - 71% - dobry</w:t>
      </w:r>
    </w:p>
    <w:p w14:paraId="1EB6A133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70,9% - 50% - dostateczny</w:t>
      </w:r>
    </w:p>
    <w:p w14:paraId="5F52E8A2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49,9% - 30% - dopuszczający</w:t>
      </w:r>
    </w:p>
    <w:p w14:paraId="0AB37728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29,9% - 0 %  - niedostateczny</w:t>
      </w:r>
    </w:p>
    <w:p w14:paraId="21EEE704" w14:textId="77777777" w:rsidR="00DA399B" w:rsidRDefault="00C4621C" w:rsidP="00C4621C">
      <w:pPr>
        <w:pStyle w:val="Default"/>
        <w:numPr>
          <w:ilvl w:val="0"/>
          <w:numId w:val="12"/>
        </w:numPr>
        <w:spacing w:line="276" w:lineRule="auto"/>
        <w:ind w:left="284" w:firstLine="142"/>
        <w:jc w:val="both"/>
      </w:pPr>
      <w:r>
        <w:t>kartkówki:</w:t>
      </w:r>
    </w:p>
    <w:p w14:paraId="652141BE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100% - 93% - bardzo dobry</w:t>
      </w:r>
    </w:p>
    <w:p w14:paraId="47E40631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92% - 76% - dobry</w:t>
      </w:r>
    </w:p>
    <w:p w14:paraId="11CE5C6C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75% - 51% - dostateczny</w:t>
      </w:r>
    </w:p>
    <w:p w14:paraId="34BC4DD0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50% - 30% - dopuszczający</w:t>
      </w:r>
    </w:p>
    <w:p w14:paraId="3701EF58" w14:textId="77777777" w:rsidR="00DA399B" w:rsidRDefault="00C4621C" w:rsidP="00C4621C">
      <w:pPr>
        <w:pStyle w:val="Default"/>
        <w:spacing w:line="276" w:lineRule="auto"/>
        <w:ind w:left="284" w:firstLine="283"/>
        <w:jc w:val="both"/>
        <w:rPr>
          <w:i/>
        </w:rPr>
      </w:pPr>
      <w:r>
        <w:rPr>
          <w:i/>
        </w:rPr>
        <w:t>29,9% - 0 %  - niedostateczny</w:t>
      </w:r>
    </w:p>
    <w:p w14:paraId="3BC732B9" w14:textId="40E3E4ED" w:rsidR="00DA399B" w:rsidRDefault="00C4621C" w:rsidP="00025532">
      <w:pPr>
        <w:pStyle w:val="Default"/>
        <w:spacing w:line="276" w:lineRule="auto"/>
        <w:jc w:val="both"/>
        <w:rPr>
          <w:i/>
        </w:rPr>
      </w:pPr>
      <w:r>
        <w:rPr>
          <w:i/>
        </w:rPr>
        <w:t>Przy treściach bardzo istotnych dla dalszego kształcenia dopuszcza się ocenę celująca z kartkówki.</w:t>
      </w:r>
    </w:p>
    <w:p w14:paraId="63F1B2DB" w14:textId="77777777" w:rsidR="00DA399B" w:rsidRDefault="00DA399B" w:rsidP="00025532">
      <w:pPr>
        <w:pStyle w:val="Default"/>
        <w:spacing w:line="276" w:lineRule="auto"/>
        <w:jc w:val="both"/>
        <w:rPr>
          <w:i/>
          <w:color w:val="00000A"/>
        </w:rPr>
      </w:pPr>
    </w:p>
    <w:p w14:paraId="4A67589F" w14:textId="77777777" w:rsidR="00DA399B" w:rsidRDefault="00C4621C" w:rsidP="00025532">
      <w:pPr>
        <w:pStyle w:val="Default"/>
        <w:tabs>
          <w:tab w:val="left" w:pos="284"/>
        </w:tabs>
        <w:spacing w:line="276" w:lineRule="auto"/>
        <w:ind w:left="567" w:hanging="851"/>
        <w:jc w:val="both"/>
      </w:pPr>
      <w:r>
        <w:rPr>
          <w:color w:val="00000A"/>
        </w:rPr>
        <w:t xml:space="preserve">    III.4) </w:t>
      </w:r>
      <w:r>
        <w:t xml:space="preserve"> Prace klasowe i sprawdziany są obowiązkowe.</w:t>
      </w:r>
    </w:p>
    <w:p w14:paraId="79BF962A" w14:textId="77777777" w:rsidR="00DA399B" w:rsidRDefault="00DA399B" w:rsidP="00025532">
      <w:pPr>
        <w:ind w:left="567" w:hanging="851"/>
        <w:jc w:val="both"/>
        <w:rPr>
          <w:rFonts w:ascii="Times New Roman" w:hAnsi="Times New Roman"/>
        </w:rPr>
      </w:pPr>
    </w:p>
    <w:p w14:paraId="45F0B142" w14:textId="77777777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</w:rPr>
        <w:t xml:space="preserve">III.5) Uczeń nieobecny na pracy klasowej, sprawdzianie ma obowiązek napisać ją  w ciągu dwóch tygodni  od powrotu do szkoły. </w:t>
      </w:r>
      <w:r>
        <w:rPr>
          <w:rFonts w:ascii="Times New Roman" w:eastAsia="Verdana" w:hAnsi="Times New Roman"/>
          <w:color w:val="333333"/>
          <w:shd w:val="clear" w:color="auto" w:fill="FFFFFF"/>
        </w:rPr>
        <w:t> Nie wywiązanie się z w/w zadania jest równoważne z oceną niedostateczną.</w:t>
      </w:r>
    </w:p>
    <w:p w14:paraId="3DCD0F50" w14:textId="77777777" w:rsidR="00DA399B" w:rsidRDefault="00DA399B" w:rsidP="00025532">
      <w:pPr>
        <w:ind w:left="567" w:hanging="851"/>
        <w:jc w:val="both"/>
        <w:rPr>
          <w:rFonts w:ascii="Times New Roman" w:eastAsia="Verdana" w:hAnsi="Times New Roman" w:cs="Verdana"/>
          <w:color w:val="333333"/>
          <w:shd w:val="clear" w:color="auto" w:fill="FFFFFF"/>
        </w:rPr>
      </w:pPr>
    </w:p>
    <w:p w14:paraId="7ED13DD6" w14:textId="77777777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</w:rPr>
        <w:t>III.6) Nauczyciel ma obowiązek zwrócić sprawdzone prace klasowe, sprawdziany, testy i kartkówki w terminie do dwóch tygodni.</w:t>
      </w:r>
    </w:p>
    <w:p w14:paraId="3C3E2969" w14:textId="77777777" w:rsidR="00DA399B" w:rsidRDefault="00DA399B" w:rsidP="00025532">
      <w:pPr>
        <w:ind w:left="567" w:hanging="851"/>
        <w:jc w:val="both"/>
        <w:rPr>
          <w:rFonts w:ascii="Times New Roman" w:hAnsi="Times New Roman"/>
        </w:rPr>
      </w:pPr>
    </w:p>
    <w:p w14:paraId="37C785ED" w14:textId="4EDA735D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</w:rPr>
        <w:t>III.7) Na prośbę rodzica nauczyciel udostępnia sprawdzian ucznia podczas ,,drzwi otwartych”, wywiadówek.</w:t>
      </w:r>
    </w:p>
    <w:p w14:paraId="7C699455" w14:textId="77777777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96C8CC4" w14:textId="6A0D2836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</w:rPr>
        <w:t>III.8) Za udział w konkursach biologicznych uczniowie uzyskują następującą ocenę:</w:t>
      </w:r>
    </w:p>
    <w:p w14:paraId="54614033" w14:textId="550ADD3A" w:rsidR="00DA399B" w:rsidRDefault="00025532" w:rsidP="00025532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4621C">
        <w:rPr>
          <w:rFonts w:ascii="Times New Roman" w:hAnsi="Times New Roman"/>
        </w:rPr>
        <w:t xml:space="preserve">miejsce I–VI – ocena celująca </w:t>
      </w:r>
    </w:p>
    <w:p w14:paraId="31E8CE41" w14:textId="77777777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B3D5267" w14:textId="77777777" w:rsidR="00DA399B" w:rsidRDefault="00DA399B" w:rsidP="00025532">
      <w:pPr>
        <w:ind w:left="567" w:hanging="851"/>
        <w:jc w:val="both"/>
        <w:rPr>
          <w:rFonts w:ascii="Times New Roman" w:hAnsi="Times New Roman"/>
        </w:rPr>
      </w:pPr>
    </w:p>
    <w:p w14:paraId="0A8F1B81" w14:textId="257C974F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</w:rPr>
        <w:t>III.9)</w:t>
      </w:r>
      <w:r w:rsidR="00025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Uczeń ma prawo zgłosić nieprzygotowanie do zajęć 2 razy w ciągu semestru. Nieprzygotowanie powinno być zgłoszone przez ucznia po sprawdzeniu obecności.</w:t>
      </w:r>
    </w:p>
    <w:p w14:paraId="2F1ECE6D" w14:textId="77777777" w:rsidR="00DA399B" w:rsidRDefault="00DA399B" w:rsidP="00025532">
      <w:pPr>
        <w:ind w:left="567" w:hanging="851"/>
        <w:jc w:val="both"/>
        <w:rPr>
          <w:rFonts w:ascii="Times New Roman" w:hAnsi="Times New Roman"/>
        </w:rPr>
      </w:pPr>
    </w:p>
    <w:p w14:paraId="4BE1E5AB" w14:textId="77777777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</w:t>
      </w:r>
      <w:r>
        <w:rPr>
          <w:rFonts w:ascii="Times New Roman" w:hAnsi="Times New Roman"/>
        </w:rPr>
        <w:t>III.10) Częste nieprzygotowanie (powyżej 2 razy) jest traktowane jako brak wiadomości z danego zakresu i podlega ocenie.</w:t>
      </w:r>
    </w:p>
    <w:p w14:paraId="3434A232" w14:textId="77777777" w:rsidR="00DA399B" w:rsidRDefault="00DA399B" w:rsidP="00025532">
      <w:pPr>
        <w:ind w:left="567" w:hanging="851"/>
        <w:jc w:val="both"/>
        <w:rPr>
          <w:rFonts w:ascii="Times New Roman" w:hAnsi="Times New Roman"/>
        </w:rPr>
      </w:pPr>
    </w:p>
    <w:p w14:paraId="623F202B" w14:textId="519FECF8" w:rsidR="00DA399B" w:rsidRDefault="00C4621C" w:rsidP="00025532">
      <w:pPr>
        <w:ind w:left="567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 w:rsidR="0002553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III.11) Przez nieprzygotowanie do lekcji rozumiemy:</w:t>
      </w:r>
    </w:p>
    <w:p w14:paraId="2AC200D1" w14:textId="77777777" w:rsidR="00DA399B" w:rsidRDefault="00C4621C" w:rsidP="00025532">
      <w:pPr>
        <w:numPr>
          <w:ilvl w:val="0"/>
          <w:numId w:val="2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pracy domowej,</w:t>
      </w:r>
    </w:p>
    <w:p w14:paraId="6FA61AAE" w14:textId="77777777" w:rsidR="00DA399B" w:rsidRDefault="00C4621C" w:rsidP="00025532">
      <w:pPr>
        <w:numPr>
          <w:ilvl w:val="0"/>
          <w:numId w:val="2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nieprzygotowanie do odpowiedzi ustnej.</w:t>
      </w:r>
    </w:p>
    <w:p w14:paraId="72224ED7" w14:textId="1566421D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III.12) Za niesamodzielną pracę podczas pomiaru wiedzy i umiejętności uczeń otrzymuje ocenę niedostateczną.</w:t>
      </w:r>
    </w:p>
    <w:p w14:paraId="293787F1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511932EF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4EC3EDB0" w14:textId="77777777" w:rsidR="00DA399B" w:rsidRDefault="00C4621C" w:rsidP="00025532">
      <w:pPr>
        <w:pStyle w:val="Nagwek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 Formy poprawy oceny niedostatecznej przez uczniów</w:t>
      </w:r>
    </w:p>
    <w:p w14:paraId="4D82643C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1E4C2FD6" w14:textId="77777777" w:rsidR="00DA399B" w:rsidRDefault="00C4621C" w:rsidP="000255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IV.1) Poprawie podlegają:</w:t>
      </w:r>
    </w:p>
    <w:p w14:paraId="6BD3D6A4" w14:textId="15E3770C" w:rsidR="00DA399B" w:rsidRDefault="00C4621C" w:rsidP="00025532">
      <w:pPr>
        <w:ind w:left="1985" w:hanging="1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sprawdziany,</w:t>
      </w:r>
    </w:p>
    <w:p w14:paraId="38DE50BB" w14:textId="77777777" w:rsidR="00DA399B" w:rsidRDefault="00C4621C" w:rsidP="00025532">
      <w:pPr>
        <w:ind w:left="1985" w:hanging="1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prace klasowe,</w:t>
      </w:r>
    </w:p>
    <w:p w14:paraId="43CBF937" w14:textId="77777777" w:rsidR="00DA399B" w:rsidRDefault="00C4621C" w:rsidP="00025532">
      <w:pPr>
        <w:ind w:left="1985" w:hanging="1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testy</w:t>
      </w:r>
    </w:p>
    <w:p w14:paraId="0324804F" w14:textId="77777777" w:rsidR="00DA399B" w:rsidRDefault="00C4621C" w:rsidP="00025532">
      <w:pPr>
        <w:ind w:left="1985" w:hanging="1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odpowiedzi ustne</w:t>
      </w:r>
    </w:p>
    <w:p w14:paraId="2A5B1B8F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043D1406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IV.2) Uczeń ma prawo do poprawy otrzymanej oceny niedostatecznej lub  w  terminie 14 dni od otrzymania tej oceny. </w:t>
      </w:r>
      <w:r>
        <w:rPr>
          <w:rFonts w:ascii="Times New Roman" w:hAnsi="Times New Roman"/>
          <w:color w:val="00000A"/>
        </w:rPr>
        <w:t xml:space="preserve">W przypadku ponownej nieobecności ucznia w ustalonym terminie uczeń pisze sprawdzian po powrocie do szkoły. Zaliczenie polega na pisaniu sprawdzianu o tym samym stopniu trudności. </w:t>
      </w:r>
      <w:r>
        <w:rPr>
          <w:rFonts w:ascii="Times New Roman" w:hAnsi="Times New Roman"/>
        </w:rPr>
        <w:t>W uzasadnionych sytuacjach np. dłuższa choroba  termin jest ustalany indywidualnie z nauczycielem.</w:t>
      </w:r>
    </w:p>
    <w:p w14:paraId="3635D0D8" w14:textId="77777777" w:rsidR="00DA399B" w:rsidRDefault="00DA399B" w:rsidP="00025532">
      <w:pPr>
        <w:ind w:left="567" w:hanging="567"/>
        <w:jc w:val="both"/>
        <w:rPr>
          <w:rFonts w:ascii="Times New Roman" w:hAnsi="Times New Roman"/>
        </w:rPr>
      </w:pPr>
    </w:p>
    <w:p w14:paraId="4999BDD1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IV.3) Odmowa odpowiedzi ustnej przez ucznia jest równoznaczna z wystawieniem mu oceny </w:t>
      </w:r>
      <w:proofErr w:type="spellStart"/>
      <w:r>
        <w:rPr>
          <w:rFonts w:ascii="Times New Roman" w:hAnsi="Times New Roman"/>
        </w:rPr>
        <w:t>ndst</w:t>
      </w:r>
      <w:proofErr w:type="spellEnd"/>
      <w:r>
        <w:rPr>
          <w:rFonts w:ascii="Times New Roman" w:hAnsi="Times New Roman"/>
        </w:rPr>
        <w:t xml:space="preserve">. </w:t>
      </w:r>
    </w:p>
    <w:p w14:paraId="2A13E27A" w14:textId="77777777" w:rsidR="00DA399B" w:rsidRDefault="00C4621C" w:rsidP="00025532">
      <w:pPr>
        <w:ind w:left="567" w:hanging="567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IV.4)Uczeń ma prawo poprawić negatywną ocenę  bieżącą na własną prośbę. Formę i termin poprawy oceny uczeń ustala z nauczycielem.</w:t>
      </w:r>
    </w:p>
    <w:p w14:paraId="57E43D35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IV.5) Ocena otrzymana z poprawy jest wpisywana do dziennika obok wcześniej otrzymanej oceny niedostatecznej.</w:t>
      </w:r>
    </w:p>
    <w:p w14:paraId="6A0D00C1" w14:textId="77777777" w:rsidR="00DA399B" w:rsidRDefault="00DA399B" w:rsidP="00025532">
      <w:pPr>
        <w:ind w:left="567" w:hanging="567"/>
        <w:jc w:val="both"/>
        <w:rPr>
          <w:rFonts w:ascii="Times New Roman" w:hAnsi="Times New Roman"/>
        </w:rPr>
      </w:pPr>
    </w:p>
    <w:p w14:paraId="0FE2D88A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IV.6) Kartkówki  nie podlegają poprawie.</w:t>
      </w:r>
    </w:p>
    <w:p w14:paraId="0C99D33E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IV.7) Nie ma możliwości poprawiania ocen na tydzień przed radą klasyfikacyjną.</w:t>
      </w:r>
    </w:p>
    <w:p w14:paraId="1A4B6BA8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5A6DBA69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3E9538B1" w14:textId="77777777" w:rsidR="00DA399B" w:rsidRDefault="00C4621C" w:rsidP="000255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Ustalanie oceny klasyfikacyjnej śródrocznej i rocznej.</w:t>
      </w:r>
    </w:p>
    <w:p w14:paraId="7DACC360" w14:textId="77777777" w:rsidR="00DA399B" w:rsidRDefault="00DA399B" w:rsidP="00025532">
      <w:pPr>
        <w:jc w:val="both"/>
        <w:rPr>
          <w:rFonts w:ascii="Times New Roman" w:hAnsi="Times New Roman"/>
          <w:bCs/>
        </w:rPr>
      </w:pPr>
    </w:p>
    <w:p w14:paraId="67D03B59" w14:textId="77777777" w:rsidR="00DA399B" w:rsidRDefault="00C4621C" w:rsidP="000255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Nauczyciel przy wystawianiu oceny rocznej i śródrocznej może stosować średnią ważoną.</w:t>
      </w:r>
    </w:p>
    <w:p w14:paraId="3A81C0BD" w14:textId="77777777" w:rsidR="00DA399B" w:rsidRDefault="00C4621C" w:rsidP="000255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Średnia ważona polega na traktowaniu poszczególnych ocen jako   </w:t>
      </w:r>
    </w:p>
    <w:p w14:paraId="1ECBF2B8" w14:textId="77777777" w:rsidR="00DA399B" w:rsidRDefault="00C4621C" w:rsidP="000255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wielokrotności ocen cząstkowych.</w:t>
      </w:r>
    </w:p>
    <w:p w14:paraId="112B5171" w14:textId="77777777" w:rsidR="00DA399B" w:rsidRDefault="00C4621C" w:rsidP="00025532">
      <w:pPr>
        <w:numPr>
          <w:ilvl w:val="0"/>
          <w:numId w:val="13"/>
        </w:numPr>
        <w:ind w:left="360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waga 4  –  zajęcie I-III miejsca w konkursie o zasięgu  wojewódzkim;</w:t>
      </w:r>
    </w:p>
    <w:p w14:paraId="45E0124D" w14:textId="77777777" w:rsidR="00DA399B" w:rsidRDefault="00C4621C" w:rsidP="00025532">
      <w:pPr>
        <w:numPr>
          <w:ilvl w:val="0"/>
          <w:numId w:val="13"/>
        </w:numPr>
        <w:ind w:left="360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waga 3 – sprawdziany, zajęcie pierwszego miejsca w konkursie o zasięgu szkolnym i powiatowym;</w:t>
      </w:r>
    </w:p>
    <w:p w14:paraId="402ADAEE" w14:textId="77777777" w:rsidR="00DA399B" w:rsidRDefault="00C4621C" w:rsidP="00025532">
      <w:p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waga 2  – kartkówki, odpowiedzi ustne, </w:t>
      </w:r>
    </w:p>
    <w:p w14:paraId="471DB6D3" w14:textId="77777777" w:rsidR="00DA399B" w:rsidRDefault="00C4621C" w:rsidP="00025532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waga 1  – prace domowe, praca na lekcji, aktywność.</w:t>
      </w:r>
    </w:p>
    <w:p w14:paraId="59FB98BD" w14:textId="0F4BC958" w:rsidR="00DA399B" w:rsidRDefault="00DA399B" w:rsidP="00025532">
      <w:pPr>
        <w:jc w:val="both"/>
        <w:rPr>
          <w:rFonts w:ascii="Times New Roman" w:hAnsi="Times New Roman"/>
        </w:rPr>
      </w:pPr>
    </w:p>
    <w:p w14:paraId="241F6D91" w14:textId="77777777" w:rsidR="00DA399B" w:rsidRDefault="00DA399B" w:rsidP="00025532">
      <w:pPr>
        <w:jc w:val="both"/>
        <w:rPr>
          <w:rFonts w:ascii="Times New Roman" w:hAnsi="Times New Roman"/>
        </w:rPr>
      </w:pPr>
    </w:p>
    <w:p w14:paraId="64BB2486" w14:textId="77777777" w:rsidR="00DA399B" w:rsidRDefault="00C4621C" w:rsidP="000255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Ocenianie uczniów ze specyficznymi trudnościami w nauce.</w:t>
      </w:r>
    </w:p>
    <w:p w14:paraId="7A750224" w14:textId="77777777" w:rsidR="00DA399B" w:rsidRDefault="00DA399B" w:rsidP="00025532">
      <w:pPr>
        <w:jc w:val="both"/>
        <w:rPr>
          <w:rFonts w:ascii="Times New Roman" w:hAnsi="Times New Roman"/>
          <w:b/>
        </w:rPr>
      </w:pPr>
    </w:p>
    <w:p w14:paraId="75E01AA2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VI.1)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Uczeń posiadający opinię poradni psychologiczno-pedagogicznej o specyficznych trudnościach w uczeniu się ma prawo do indywidualnych zadań zgodnie z zaleceniami poradni.</w:t>
      </w:r>
    </w:p>
    <w:p w14:paraId="316AA6EC" w14:textId="77777777" w:rsidR="00DA399B" w:rsidRDefault="00DA399B" w:rsidP="00025532">
      <w:pPr>
        <w:ind w:left="567" w:hanging="567"/>
        <w:jc w:val="both"/>
        <w:rPr>
          <w:rFonts w:ascii="Times New Roman" w:hAnsi="Times New Roman"/>
          <w:bCs/>
        </w:rPr>
      </w:pPr>
    </w:p>
    <w:p w14:paraId="63927F21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</w:t>
      </w:r>
      <w:r>
        <w:rPr>
          <w:rFonts w:ascii="Times New Roman" w:hAnsi="Times New Roman"/>
        </w:rPr>
        <w:t xml:space="preserve">VI.2) </w:t>
      </w:r>
      <w:r>
        <w:rPr>
          <w:rFonts w:ascii="Times New Roman" w:hAnsi="Times New Roman"/>
          <w:bCs/>
        </w:rPr>
        <w:t>Uczeń z obniżoną umiejętnością czytania ze zrozumieniem może liczyć na pomoc nauczyciela, polegającą na głośnym czytaniu przez niego treści polecenia, zadania lub ćwiczenia.</w:t>
      </w:r>
    </w:p>
    <w:p w14:paraId="0623F533" w14:textId="77777777" w:rsidR="00DA399B" w:rsidRDefault="00DA399B" w:rsidP="00025532">
      <w:pPr>
        <w:ind w:left="567" w:hanging="567"/>
        <w:jc w:val="both"/>
        <w:rPr>
          <w:rFonts w:ascii="Times New Roman" w:hAnsi="Times New Roman"/>
          <w:bCs/>
        </w:rPr>
      </w:pPr>
    </w:p>
    <w:p w14:paraId="2C8261B2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VI.3) </w:t>
      </w:r>
      <w:r>
        <w:rPr>
          <w:rFonts w:ascii="Times New Roman" w:hAnsi="Times New Roman"/>
          <w:bCs/>
        </w:rPr>
        <w:t>Ucznia z trudnościami w nauce odpytujemy głównie z ostatniej lekcji. Zauważamy nawet niewielkie sukcesy, stosujemy pochwały.</w:t>
      </w:r>
    </w:p>
    <w:p w14:paraId="20EABE09" w14:textId="77777777" w:rsidR="00DA399B" w:rsidRDefault="00DA399B" w:rsidP="00025532">
      <w:pPr>
        <w:ind w:left="567" w:hanging="567"/>
        <w:jc w:val="both"/>
        <w:rPr>
          <w:rFonts w:ascii="Times New Roman" w:hAnsi="Times New Roman"/>
          <w:bCs/>
        </w:rPr>
      </w:pPr>
    </w:p>
    <w:p w14:paraId="688926F9" w14:textId="77777777" w:rsidR="00DA399B" w:rsidRDefault="00C4621C" w:rsidP="00025532">
      <w:pPr>
        <w:ind w:left="567" w:hanging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SimSun;宋体" w:hAnsi="Times New Roman"/>
        </w:rPr>
        <w:t xml:space="preserve">VI.4) Ocenianie ucznia z dysleksją rozwojową odbywa się według kryteriów </w:t>
      </w:r>
    </w:p>
    <w:p w14:paraId="70A91823" w14:textId="09B4D7A2" w:rsidR="00DA399B" w:rsidRDefault="00025532" w:rsidP="00025532">
      <w:pPr>
        <w:ind w:left="567" w:hanging="567"/>
        <w:jc w:val="both"/>
        <w:rPr>
          <w:rFonts w:ascii="Times New Roman" w:eastAsia="SimSun;宋体" w:hAnsi="Times New Roman"/>
        </w:rPr>
      </w:pPr>
      <w:r>
        <w:rPr>
          <w:rFonts w:ascii="Times New Roman" w:eastAsia="SimSun;宋体" w:hAnsi="Times New Roman"/>
        </w:rPr>
        <w:t xml:space="preserve">         </w:t>
      </w:r>
      <w:r w:rsidR="00C4621C">
        <w:rPr>
          <w:rFonts w:ascii="Times New Roman" w:eastAsia="SimSun;宋体" w:hAnsi="Times New Roman"/>
        </w:rPr>
        <w:t xml:space="preserve">przyjętych   dla wszystkich uczniów  z tym że bierze się przy ocenie pod uwagę następujące wymagania: </w:t>
      </w:r>
    </w:p>
    <w:p w14:paraId="220FF652" w14:textId="77777777" w:rsidR="00DA399B" w:rsidRDefault="00C4621C" w:rsidP="00025532">
      <w:pPr>
        <w:numPr>
          <w:ilvl w:val="0"/>
          <w:numId w:val="14"/>
        </w:numPr>
        <w:spacing w:before="280"/>
        <w:ind w:left="714" w:hanging="357"/>
        <w:jc w:val="both"/>
        <w:rPr>
          <w:rFonts w:ascii="Times New Roman" w:eastAsia="SimSun;宋体" w:hAnsi="Times New Roman"/>
        </w:rPr>
      </w:pPr>
      <w:r>
        <w:rPr>
          <w:rFonts w:ascii="Times New Roman" w:eastAsia="SimSun;宋体" w:hAnsi="Times New Roman"/>
        </w:rPr>
        <w:t>ocenę poprawności rozumowania</w:t>
      </w:r>
    </w:p>
    <w:p w14:paraId="59696827" w14:textId="77777777" w:rsidR="00DA399B" w:rsidRDefault="00C4621C" w:rsidP="00025532">
      <w:pPr>
        <w:numPr>
          <w:ilvl w:val="0"/>
          <w:numId w:val="14"/>
        </w:numPr>
        <w:ind w:left="714" w:hanging="357"/>
        <w:jc w:val="both"/>
        <w:rPr>
          <w:rFonts w:ascii="Times New Roman" w:eastAsia="SimSun;宋体" w:hAnsi="Times New Roman"/>
        </w:rPr>
      </w:pPr>
      <w:r>
        <w:rPr>
          <w:rFonts w:ascii="Times New Roman" w:eastAsia="SimSun;宋体" w:hAnsi="Times New Roman"/>
        </w:rPr>
        <w:t>trafność interpretacji jest przedkładana nad ocenę szczegółowej poprawności zapisu symboli i znaków graficznych,</w:t>
      </w:r>
    </w:p>
    <w:p w14:paraId="3BCD7B22" w14:textId="59E4FB74" w:rsidR="00DA399B" w:rsidRDefault="00C4621C" w:rsidP="00025532">
      <w:pPr>
        <w:numPr>
          <w:ilvl w:val="0"/>
          <w:numId w:val="14"/>
        </w:numPr>
        <w:spacing w:after="280"/>
        <w:ind w:left="714" w:hanging="357"/>
        <w:jc w:val="both"/>
        <w:rPr>
          <w:rFonts w:ascii="Times New Roman" w:eastAsia="SimSun;宋体" w:hAnsi="Times New Roman"/>
        </w:rPr>
      </w:pPr>
      <w:r>
        <w:rPr>
          <w:rFonts w:ascii="Times New Roman" w:eastAsia="SimSun;宋体" w:hAnsi="Times New Roman"/>
        </w:rPr>
        <w:t>dopuszcza się</w:t>
      </w:r>
      <w:r w:rsidR="00025532">
        <w:rPr>
          <w:rFonts w:ascii="Times New Roman" w:eastAsia="SimSun;宋体" w:hAnsi="Times New Roman"/>
        </w:rPr>
        <w:t>:</w:t>
      </w:r>
    </w:p>
    <w:p w14:paraId="54F98E75" w14:textId="77777777" w:rsidR="00DA399B" w:rsidRDefault="00C4621C" w:rsidP="00025532">
      <w:pPr>
        <w:numPr>
          <w:ilvl w:val="2"/>
          <w:numId w:val="15"/>
        </w:numPr>
        <w:tabs>
          <w:tab w:val="left" w:pos="708"/>
          <w:tab w:val="left" w:pos="1080"/>
        </w:tabs>
        <w:spacing w:after="280"/>
        <w:ind w:left="1080"/>
        <w:jc w:val="both"/>
        <w:rPr>
          <w:rFonts w:ascii="Times New Roman" w:eastAsia="SimSun;宋体" w:hAnsi="Times New Roman"/>
        </w:rPr>
      </w:pPr>
      <w:r>
        <w:rPr>
          <w:rFonts w:ascii="Times New Roman" w:eastAsia="SimSun;宋体" w:hAnsi="Times New Roman"/>
        </w:rPr>
        <w:t>czytanie przez nauczyciela na prośbę ucznia  treści zadań tekstowych w czasie prac pisemnych.</w:t>
      </w:r>
    </w:p>
    <w:p w14:paraId="04DB06CF" w14:textId="77777777" w:rsidR="00DA399B" w:rsidRDefault="00C4621C" w:rsidP="00025532">
      <w:pPr>
        <w:numPr>
          <w:ilvl w:val="1"/>
          <w:numId w:val="16"/>
        </w:numPr>
        <w:tabs>
          <w:tab w:val="left" w:pos="360"/>
          <w:tab w:val="left" w:pos="708"/>
        </w:tabs>
        <w:spacing w:after="280"/>
        <w:ind w:hanging="1080"/>
        <w:jc w:val="both"/>
        <w:rPr>
          <w:rFonts w:ascii="Times New Roman" w:eastAsia="SimSun;宋体" w:hAnsi="Times New Roman"/>
        </w:rPr>
      </w:pPr>
      <w:r>
        <w:rPr>
          <w:rFonts w:ascii="Times New Roman" w:eastAsia="SimSun;宋体" w:hAnsi="Times New Roman"/>
        </w:rPr>
        <w:t>nie stosowanie presji czasowej, o ile to możliwe,</w:t>
      </w:r>
    </w:p>
    <w:p w14:paraId="61A0E0AE" w14:textId="77777777" w:rsidR="00DA399B" w:rsidRDefault="00C4621C" w:rsidP="0002553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VI.5) Przy ocenianiu prac pisemnych uczniów mających obniżone kryteria oceniania nauczyciel stosuje następujące zasady przeliczania punktów na ocenę: </w:t>
      </w:r>
    </w:p>
    <w:p w14:paraId="73D856DD" w14:textId="77777777" w:rsidR="00DA399B" w:rsidRDefault="00C4621C" w:rsidP="00025532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19% - 0 - niedostateczny </w:t>
      </w:r>
    </w:p>
    <w:p w14:paraId="4D894C74" w14:textId="77777777" w:rsidR="00DA399B" w:rsidRDefault="00C4621C" w:rsidP="00025532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20% - 39% - dopuszczający </w:t>
      </w:r>
    </w:p>
    <w:p w14:paraId="2746D4D6" w14:textId="77777777" w:rsidR="00DA399B" w:rsidRDefault="00C4621C" w:rsidP="00025532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40% - 54% - dostateczny </w:t>
      </w:r>
    </w:p>
    <w:p w14:paraId="635FCF49" w14:textId="77777777" w:rsidR="00DA399B" w:rsidRDefault="00C4621C" w:rsidP="00025532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55% - 70% - dobry </w:t>
      </w:r>
    </w:p>
    <w:p w14:paraId="6DA0108A" w14:textId="77777777" w:rsidR="00DA399B" w:rsidRDefault="00C4621C" w:rsidP="00025532">
      <w:pPr>
        <w:pStyle w:val="Default"/>
        <w:tabs>
          <w:tab w:val="left" w:pos="3210"/>
        </w:tabs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 71% - 89% - bardzo dobry </w:t>
      </w:r>
      <w:r>
        <w:rPr>
          <w:color w:val="00000A"/>
        </w:rPr>
        <w:tab/>
      </w:r>
    </w:p>
    <w:p w14:paraId="208D4A45" w14:textId="223967B2" w:rsidR="00DA399B" w:rsidRPr="00025532" w:rsidRDefault="00C4621C" w:rsidP="0002553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A"/>
        </w:rPr>
        <w:t xml:space="preserve"> </w:t>
      </w:r>
      <w:r>
        <w:rPr>
          <w:rFonts w:ascii="Times New Roman" w:eastAsia="SimSun;宋体" w:hAnsi="Times New Roman"/>
          <w:color w:val="00000A"/>
        </w:rPr>
        <w:t xml:space="preserve">90% - 100% - celujący </w:t>
      </w:r>
      <w:r>
        <w:rPr>
          <w:rFonts w:ascii="Times New Roman" w:eastAsia="SimSun;宋体" w:hAnsi="Times New Roman"/>
        </w:rPr>
        <w:t> </w:t>
      </w:r>
    </w:p>
    <w:p w14:paraId="6767020B" w14:textId="77777777" w:rsidR="00DA399B" w:rsidRDefault="00DA399B" w:rsidP="00025532">
      <w:pPr>
        <w:spacing w:after="160"/>
        <w:jc w:val="both"/>
        <w:rPr>
          <w:rFonts w:ascii="Times New Roman" w:eastAsia="Calibri Light" w:hAnsi="Times New Roman" w:cs="Calibri Light"/>
          <w:b/>
          <w:lang w:val="en-US"/>
        </w:rPr>
      </w:pPr>
    </w:p>
    <w:p w14:paraId="41B8CC15" w14:textId="5B9FF2FB" w:rsidR="00DA399B" w:rsidRPr="00025532" w:rsidRDefault="00C4621C" w:rsidP="00C4621C">
      <w:pPr>
        <w:spacing w:after="160"/>
        <w:jc w:val="center"/>
        <w:rPr>
          <w:rFonts w:ascii="Times New Roman" w:eastAsia="Calibri Light" w:hAnsi="Times New Roman"/>
          <w:b/>
          <w:lang w:val="en-US"/>
        </w:rPr>
      </w:pPr>
      <w:r>
        <w:rPr>
          <w:rFonts w:ascii="Times New Roman" w:eastAsia="Calibri Light" w:hAnsi="Times New Roman"/>
          <w:b/>
          <w:lang w:val="en-US"/>
        </w:rPr>
        <w:t xml:space="preserve">ZASADY OCENIANIA PRAC ZDALNYCH </w:t>
      </w:r>
      <w:r>
        <w:rPr>
          <w:rFonts w:ascii="Times New Roman" w:eastAsia="Calibri Light" w:hAnsi="Times New Roman"/>
          <w:b/>
          <w:lang w:val="en-US"/>
        </w:rPr>
        <w:br/>
        <w:t>Z BIOLOGII</w:t>
      </w:r>
    </w:p>
    <w:p w14:paraId="697A07FC" w14:textId="77777777" w:rsidR="00DA399B" w:rsidRDefault="00DA399B" w:rsidP="00025532">
      <w:pPr>
        <w:ind w:firstLine="708"/>
        <w:jc w:val="both"/>
        <w:rPr>
          <w:rFonts w:ascii="Times New Roman" w:hAnsi="Times New Roman"/>
          <w:i/>
          <w:iCs/>
        </w:rPr>
      </w:pPr>
    </w:p>
    <w:p w14:paraId="09913DE5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t>1. W trakcie nauczania zdalnego postępy ucznia w nauce oceniane będą za pomocą:</w:t>
      </w:r>
    </w:p>
    <w:p w14:paraId="24002A86" w14:textId="77777777" w:rsidR="00DA399B" w:rsidRDefault="00C4621C" w:rsidP="000255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t>kart pracy,</w:t>
      </w:r>
    </w:p>
    <w:p w14:paraId="356C103A" w14:textId="77777777" w:rsidR="00DA399B" w:rsidRDefault="00C4621C" w:rsidP="000255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t>sprawdzianów,</w:t>
      </w:r>
    </w:p>
    <w:p w14:paraId="0DB747BB" w14:textId="77777777" w:rsidR="00DA399B" w:rsidRDefault="00C4621C" w:rsidP="000255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t>kartkówek,</w:t>
      </w:r>
    </w:p>
    <w:p w14:paraId="4B478F6C" w14:textId="77777777" w:rsidR="00DA399B" w:rsidRDefault="00C4621C" w:rsidP="000255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t>zadań i prac dla chętnych</w:t>
      </w:r>
    </w:p>
    <w:p w14:paraId="13560ECF" w14:textId="647D6BD2" w:rsidR="00DA399B" w:rsidRDefault="00C4621C" w:rsidP="0002553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eastAsia="Liberation Sans;Arial" w:hAnsi="Times New Roman" w:cs="Liberation Sans;Arial"/>
          <w:bCs/>
        </w:rPr>
        <w:t>o</w:t>
      </w:r>
      <w:r>
        <w:rPr>
          <w:rFonts w:ascii="Times New Roman" w:hAnsi="Times New Roman" w:cs="Calibri"/>
          <w:bCs/>
        </w:rPr>
        <w:t>ceniana będzie również  aktywności podczas zajęć .</w:t>
      </w:r>
    </w:p>
    <w:p w14:paraId="6782D63E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2. Poprawnie wykonana praca w mniej niż 50 % będzie oceniona jednym plusem, wykonana w więcej niż 50%dwoma plusami . </w:t>
      </w:r>
    </w:p>
    <w:p w14:paraId="2161E776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Za obszerniejsze prace  wystawiane będą oceny.</w:t>
      </w:r>
    </w:p>
    <w:p w14:paraId="43F952AA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4.Terminy odsyłania wykonanych prac zapisywane będą  w terminarzu.</w:t>
      </w:r>
    </w:p>
    <w:p w14:paraId="4EE51175" w14:textId="3A9E5120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Po wykonaniu trzech zadanych  do</w:t>
      </w:r>
      <w:bookmarkStart w:id="1" w:name="_GoBack1"/>
      <w:bookmarkEnd w:id="1"/>
      <w:r>
        <w:rPr>
          <w:rFonts w:ascii="Times New Roman" w:hAnsi="Times New Roman" w:cs="Calibri"/>
        </w:rPr>
        <w:t xml:space="preserve"> odesłania prac  plusy zostaną zamienione na ocenę według poniższej tabelki. </w:t>
      </w:r>
    </w:p>
    <w:p w14:paraId="669AF970" w14:textId="62601C18" w:rsidR="00C4621C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</w:p>
    <w:p w14:paraId="1C22BFD4" w14:textId="7C25EC32" w:rsidR="00C4621C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</w:p>
    <w:p w14:paraId="55E3459B" w14:textId="0AF22680" w:rsidR="00C4621C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</w:p>
    <w:p w14:paraId="06BBB227" w14:textId="77777777" w:rsidR="00C4621C" w:rsidRDefault="00C4621C" w:rsidP="00025532">
      <w:pPr>
        <w:pStyle w:val="Akapitzlist"/>
        <w:ind w:left="0"/>
        <w:jc w:val="both"/>
        <w:rPr>
          <w:rFonts w:ascii="Times New Roman" w:hAnsi="Times New Roman"/>
        </w:rPr>
      </w:pPr>
    </w:p>
    <w:tbl>
      <w:tblPr>
        <w:tblW w:w="8218" w:type="dxa"/>
        <w:tblInd w:w="10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3120"/>
      </w:tblGrid>
      <w:tr w:rsidR="00DA399B" w14:paraId="5E21BDD4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B9D34" w14:textId="77777777" w:rsidR="00DA399B" w:rsidRDefault="00C4621C" w:rsidP="00025532">
            <w:pPr>
              <w:jc w:val="both"/>
              <w:rPr>
                <w:rFonts w:ascii="Times New Roman" w:hAnsi="Times New Roman"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lastRenderedPageBreak/>
              <w:t>Liczba uzyskanych plusów  „+”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ABCB7" w14:textId="77777777" w:rsidR="00DA399B" w:rsidRDefault="00C4621C" w:rsidP="00025532">
            <w:pPr>
              <w:jc w:val="both"/>
              <w:rPr>
                <w:rFonts w:ascii="Times New Roman" w:hAnsi="Times New Roman"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 xml:space="preserve">Zadanie dodatkowe </w:t>
            </w:r>
            <w:r>
              <w:rPr>
                <w:rFonts w:ascii="Times New Roman" w:hAnsi="Times New Roman" w:cs="Calibri"/>
                <w:b/>
                <w:bCs/>
              </w:rPr>
              <w:br/>
              <w:t>( dla chętnych)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696BD" w14:textId="77777777" w:rsidR="00DA399B" w:rsidRDefault="00C4621C" w:rsidP="00025532">
            <w:pPr>
              <w:jc w:val="both"/>
              <w:rPr>
                <w:rFonts w:ascii="Times New Roman" w:hAnsi="Times New Roman" w:cs="Calibri"/>
                <w:b/>
                <w:bCs/>
              </w:rPr>
            </w:pPr>
            <w:r>
              <w:rPr>
                <w:rFonts w:ascii="Times New Roman" w:hAnsi="Times New Roman" w:cs="Calibri"/>
                <w:b/>
                <w:bCs/>
              </w:rPr>
              <w:t>Ocena</w:t>
            </w:r>
          </w:p>
        </w:tc>
      </w:tr>
      <w:tr w:rsidR="00DA399B" w14:paraId="43830E8C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C60CE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AA32A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bCs/>
              </w:rPr>
              <w:t xml:space="preserve">+ </w:t>
            </w:r>
            <w:r>
              <w:rPr>
                <w:rFonts w:ascii="Times New Roman" w:hAnsi="Times New Roman" w:cs="Calibri"/>
              </w:rPr>
              <w:t>( musi być wykonane prawidłowo)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2646A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celująca – </w:t>
            </w:r>
            <w:r>
              <w:rPr>
                <w:rFonts w:ascii="Times New Roman" w:hAnsi="Times New Roman" w:cs="Calibri"/>
                <w:b/>
                <w:bCs/>
              </w:rPr>
              <w:t>6</w:t>
            </w:r>
          </w:p>
        </w:tc>
      </w:tr>
      <w:tr w:rsidR="00DA399B" w14:paraId="6A744580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1FB1C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B2A61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brak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59078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bardzo dobry – </w:t>
            </w:r>
            <w:r>
              <w:rPr>
                <w:rFonts w:ascii="Times New Roman" w:hAnsi="Times New Roman" w:cs="Calibri"/>
                <w:b/>
                <w:bCs/>
              </w:rPr>
              <w:t>5</w:t>
            </w:r>
          </w:p>
        </w:tc>
      </w:tr>
      <w:tr w:rsidR="00DA399B" w14:paraId="267E9940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B2DA6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2ED3B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brak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3C58E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dobry – </w:t>
            </w:r>
            <w:r>
              <w:rPr>
                <w:rFonts w:ascii="Times New Roman" w:hAnsi="Times New Roman" w:cs="Calibri"/>
                <w:b/>
                <w:bCs/>
              </w:rPr>
              <w:t>4</w:t>
            </w:r>
          </w:p>
        </w:tc>
      </w:tr>
      <w:tr w:rsidR="00DA399B" w14:paraId="109328B5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9FCB9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12232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brak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99B99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dostateczny – </w:t>
            </w:r>
            <w:r>
              <w:rPr>
                <w:rFonts w:ascii="Times New Roman" w:hAnsi="Times New Roman" w:cs="Calibri"/>
                <w:b/>
                <w:bCs/>
              </w:rPr>
              <w:t>3</w:t>
            </w:r>
          </w:p>
        </w:tc>
      </w:tr>
      <w:tr w:rsidR="00DA399B" w14:paraId="4B3F36C6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8D5F59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FD0FE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brak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17D42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dopuszczający – </w:t>
            </w:r>
            <w:r>
              <w:rPr>
                <w:rFonts w:ascii="Times New Roman" w:hAnsi="Times New Roman" w:cs="Calibri"/>
                <w:b/>
                <w:bCs/>
              </w:rPr>
              <w:t>2</w:t>
            </w:r>
          </w:p>
        </w:tc>
      </w:tr>
      <w:tr w:rsidR="00DA399B" w14:paraId="55F447EC" w14:textId="77777777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5360D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76EAF" w14:textId="77777777" w:rsidR="00DA399B" w:rsidRDefault="00C4621C" w:rsidP="00025532">
            <w:pPr>
              <w:jc w:val="both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brak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E00DF" w14:textId="77777777" w:rsidR="00DA399B" w:rsidRDefault="00C4621C" w:rsidP="000255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</w:rPr>
              <w:t xml:space="preserve">niedostateczny – </w:t>
            </w:r>
            <w:r>
              <w:rPr>
                <w:rFonts w:ascii="Times New Roman" w:hAnsi="Times New Roman" w:cs="Calibri"/>
                <w:b/>
                <w:bCs/>
              </w:rPr>
              <w:t>1</w:t>
            </w:r>
          </w:p>
        </w:tc>
      </w:tr>
    </w:tbl>
    <w:p w14:paraId="17780B91" w14:textId="77777777" w:rsidR="00DA399B" w:rsidRDefault="00C4621C" w:rsidP="00025532">
      <w:pPr>
        <w:jc w:val="both"/>
        <w:rPr>
          <w:rFonts w:ascii="Times New Roman" w:eastAsia="Liberation Sans;Arial" w:hAnsi="Times New Roman" w:cs="Liberation Sans;Arial"/>
        </w:rPr>
      </w:pPr>
      <w:r>
        <w:rPr>
          <w:rFonts w:ascii="Times New Roman" w:eastAsia="Liberation Sans;Arial" w:hAnsi="Times New Roman" w:cs="Liberation Sans;Arial"/>
        </w:rPr>
        <w:t xml:space="preserve">                      </w:t>
      </w:r>
    </w:p>
    <w:p w14:paraId="7360838D" w14:textId="77777777" w:rsidR="00DA399B" w:rsidRDefault="00C4621C" w:rsidP="00025532">
      <w:pPr>
        <w:jc w:val="both"/>
        <w:rPr>
          <w:rFonts w:ascii="Times New Roman" w:hAnsi="Times New Roman"/>
        </w:rPr>
      </w:pPr>
      <w:r>
        <w:rPr>
          <w:rFonts w:ascii="Times New Roman" w:eastAsia="Liberation Sans;Arial" w:hAnsi="Times New Roman" w:cs="Liberation Sans;Arial"/>
        </w:rPr>
        <w:t xml:space="preserve"> </w:t>
      </w:r>
      <w:r>
        <w:rPr>
          <w:rFonts w:ascii="Times New Roman" w:hAnsi="Times New Roman" w:cs="Calibri"/>
        </w:rPr>
        <w:t>Przykład: Uczeń,  który z  odesłanych prac otrzymał 5 plusów, nie wykonał zadania dodatkowego lub   wykonał je niepoprawnie otrzyma ocenę bardzo dobrą.</w:t>
      </w:r>
    </w:p>
    <w:p w14:paraId="58A3BC2C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6. Jeśli uczeń nie odeśle w terminie prac w dzienniku pojawi się zapis „</w:t>
      </w:r>
      <w:proofErr w:type="spellStart"/>
      <w:r>
        <w:rPr>
          <w:rFonts w:ascii="Times New Roman" w:hAnsi="Times New Roman" w:cs="Calibri"/>
        </w:rPr>
        <w:t>bz</w:t>
      </w:r>
      <w:proofErr w:type="spellEnd"/>
      <w:r>
        <w:rPr>
          <w:rFonts w:ascii="Times New Roman" w:hAnsi="Times New Roman" w:cs="Calibri"/>
        </w:rPr>
        <w:t>”  (brak zadania).</w:t>
      </w:r>
    </w:p>
    <w:p w14:paraId="1C76B8E1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7. Za otrzymanie trzech  „</w:t>
      </w:r>
      <w:proofErr w:type="spellStart"/>
      <w:r>
        <w:rPr>
          <w:rFonts w:ascii="Times New Roman" w:hAnsi="Times New Roman" w:cs="Calibri"/>
        </w:rPr>
        <w:t>bz</w:t>
      </w:r>
      <w:proofErr w:type="spellEnd"/>
      <w:r>
        <w:rPr>
          <w:rFonts w:ascii="Times New Roman" w:hAnsi="Times New Roman" w:cs="Calibri"/>
        </w:rPr>
        <w:t>” z prac na plusy uczeń otrzyma ocenę niedostateczną.</w:t>
      </w:r>
    </w:p>
    <w:p w14:paraId="119F61DD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8. Prace przesłane po terminie, ale wykonane poprawnie będą oceniane max na jednego plusa. Natomiast prace odesłane po terminie odrobione błędnie będą oznaczone „-.”</w:t>
      </w:r>
    </w:p>
    <w:p w14:paraId="2A7A11C2" w14:textId="77777777" w:rsidR="00DA399B" w:rsidRDefault="00C4621C" w:rsidP="00025532">
      <w:pPr>
        <w:pStyle w:val="Akapitzlist"/>
        <w:ind w:left="0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9. Jeżeli uczeń nie odeśle w terminie wykonanej pracy , która jest oceniana stopniem to otrzyma ocenę niedostateczną. </w:t>
      </w:r>
    </w:p>
    <w:p w14:paraId="28081B57" w14:textId="77777777" w:rsidR="00DA399B" w:rsidRDefault="00C4621C" w:rsidP="00025532">
      <w:pPr>
        <w:pStyle w:val="Akapitzlist"/>
        <w:ind w:left="0"/>
        <w:jc w:val="both"/>
        <w:textAlignment w:val="baseline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 xml:space="preserve">10. Sprawdziany , kartkówki i karty pracy (w ramach lekcji) wcześniej zaplanowane w terminarzu przewidziane są do wykonania w określonym czasie.  </w:t>
      </w:r>
    </w:p>
    <w:p w14:paraId="5A0DA69B" w14:textId="77777777" w:rsidR="00DA399B" w:rsidRDefault="00C4621C" w:rsidP="00025532">
      <w:pPr>
        <w:pStyle w:val="Akapitzlist"/>
        <w:ind w:left="0"/>
        <w:jc w:val="both"/>
        <w:textAlignment w:val="baseline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11. Uczeń lub jego opiekunowie są zobowiązani do wcześniejszego poinformowania nauczyciela o nieobecności dziecka podczas zajęć, na których będą sprawdzane wiadomości i umiejętności  podlegające ocenie.</w:t>
      </w:r>
    </w:p>
    <w:p w14:paraId="58BD6585" w14:textId="77777777" w:rsidR="00DA399B" w:rsidRDefault="00C4621C" w:rsidP="0002553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Ocenianiu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podlegaj</w:t>
      </w:r>
      <w:proofErr w:type="spellEnd"/>
      <w:r>
        <w:rPr>
          <w:rFonts w:ascii="Times New Roman" w:eastAsia="Times New Roman CE;Times New Ro" w:hAnsi="Times New Roman" w:cs="Times New Roman CE;Times New Ro"/>
        </w:rPr>
        <w:t>ą wykonane przez uczniów zadania domowe, przesłane do nauczyciela w wyznaczonym terminie drogą elektroniczną z wykorzystaniem dziennika elektronicznego LIBRUS lub służbowej poczty elektronicznej nauczycieli.</w:t>
      </w:r>
    </w:p>
    <w:p w14:paraId="74EC77A7" w14:textId="77777777" w:rsidR="00DA399B" w:rsidRDefault="00DA399B" w:rsidP="00025532">
      <w:pPr>
        <w:jc w:val="both"/>
        <w:rPr>
          <w:rFonts w:ascii="Times New Roman" w:eastAsia="Times New Roman CE;Times New Ro" w:hAnsi="Times New Roman" w:cs="Times New Roman CE;Times New Ro"/>
          <w:b/>
          <w:bCs/>
        </w:rPr>
      </w:pPr>
    </w:p>
    <w:sectPr w:rsidR="00DA399B" w:rsidSect="00025532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CE;Times New 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C74"/>
    <w:multiLevelType w:val="multilevel"/>
    <w:tmpl w:val="129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D77BF"/>
    <w:multiLevelType w:val="multilevel"/>
    <w:tmpl w:val="7478863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5387C"/>
    <w:multiLevelType w:val="multilevel"/>
    <w:tmpl w:val="372CFE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417CAB"/>
    <w:multiLevelType w:val="multilevel"/>
    <w:tmpl w:val="083ADDC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F018F0"/>
    <w:multiLevelType w:val="multilevel"/>
    <w:tmpl w:val="D5F497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118FC"/>
    <w:multiLevelType w:val="multilevel"/>
    <w:tmpl w:val="51CC936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D660E9"/>
    <w:multiLevelType w:val="multilevel"/>
    <w:tmpl w:val="504ABB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B6F7D70"/>
    <w:multiLevelType w:val="multilevel"/>
    <w:tmpl w:val="F586BC6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tabs>
          <w:tab w:val="num" w:pos="708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33D53"/>
    <w:multiLevelType w:val="multilevel"/>
    <w:tmpl w:val="C43E1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36B165B6"/>
    <w:multiLevelType w:val="multilevel"/>
    <w:tmpl w:val="71B833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color w:val="00000A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954D6"/>
    <w:multiLevelType w:val="hybridMultilevel"/>
    <w:tmpl w:val="DBA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2FCA"/>
    <w:multiLevelType w:val="multilevel"/>
    <w:tmpl w:val="2D5202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ED07F46"/>
    <w:multiLevelType w:val="multilevel"/>
    <w:tmpl w:val="CC1A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46AD2673"/>
    <w:multiLevelType w:val="multilevel"/>
    <w:tmpl w:val="A210AD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202AC7"/>
    <w:multiLevelType w:val="multilevel"/>
    <w:tmpl w:val="7EEEF1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D87ADD"/>
    <w:multiLevelType w:val="multilevel"/>
    <w:tmpl w:val="706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873A8"/>
    <w:multiLevelType w:val="multilevel"/>
    <w:tmpl w:val="A67EE2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0BC3F61"/>
    <w:multiLevelType w:val="multilevel"/>
    <w:tmpl w:val="4C166AE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AB13954"/>
    <w:multiLevelType w:val="multilevel"/>
    <w:tmpl w:val="365CEB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9B"/>
    <w:rsid w:val="00025532"/>
    <w:rsid w:val="00385D51"/>
    <w:rsid w:val="009C63E7"/>
    <w:rsid w:val="00A60154"/>
    <w:rsid w:val="00C4621C"/>
    <w:rsid w:val="00D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EF9E"/>
  <w15:docId w15:val="{D4E94058-D20A-47DF-9528-9803374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ans;Arial" w:eastAsia="Tahoma" w:hAnsi="Liberation Sans;Arial" w:cs="FreeSans"/>
      <w:kern w:val="2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left" w:pos="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0z0">
    <w:name w:val="WW8Num10z0"/>
    <w:qFormat/>
    <w:rPr>
      <w:sz w:val="28"/>
      <w:szCs w:val="28"/>
    </w:rPr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4z0">
    <w:name w:val="WW8Num14z0"/>
    <w:qFormat/>
    <w:rPr>
      <w:sz w:val="28"/>
      <w:szCs w:val="28"/>
    </w:rPr>
  </w:style>
  <w:style w:type="character" w:customStyle="1" w:styleId="WW8Num14z1">
    <w:name w:val="WW8Num14z1"/>
    <w:qFormat/>
    <w:rPr>
      <w:rFonts w:ascii="Symbol" w:hAnsi="Symbol" w:cs="Symbol"/>
      <w:sz w:val="28"/>
      <w:szCs w:val="28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z1">
    <w:name w:val="WW8Num6z1"/>
    <w:qFormat/>
    <w:rPr>
      <w:rFonts w:ascii="Symbol" w:hAnsi="Symbol" w:cs="Courier New"/>
      <w:sz w:val="20"/>
      <w:szCs w:val="28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4">
    <w:name w:val="WW8Num6z4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hAnsi="Symbol" w:cs="Symbol"/>
      <w:b/>
      <w:bCs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8"/>
      <w:szCs w:val="2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Courier New"/>
      <w:color w:val="00000A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Obszartekstu">
    <w:name w:val="Obszar tekstu"/>
    <w:basedOn w:val="Normalny"/>
    <w:qFormat/>
  </w:style>
  <w:style w:type="paragraph" w:customStyle="1" w:styleId="Default">
    <w:name w:val="Default"/>
    <w:qFormat/>
    <w:pPr>
      <w:spacing w:line="100" w:lineRule="atLeast"/>
    </w:pPr>
    <w:rPr>
      <w:rFonts w:ascii="Times New Roman" w:eastAsia="Times New Roman" w:hAnsi="Times New Roman" w:cs="Times New Roman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8">
    <w:name w:val="WW8Num18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5">
    <w:name w:val="WW8Num15"/>
    <w:qFormat/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Niestrata Radosław</dc:creator>
  <cp:lastModifiedBy>Kałużna Iwona</cp:lastModifiedBy>
  <cp:revision>2</cp:revision>
  <dcterms:created xsi:type="dcterms:W3CDTF">2024-03-12T20:20:00Z</dcterms:created>
  <dcterms:modified xsi:type="dcterms:W3CDTF">2024-03-12T20:20:00Z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2020-09-27T20:21:30Z</dcterms:created>
  <dc:creator>Knoppix User</dc:creator>
  <dc:description/>
  <dc:language>pl-PL</dc:language>
  <cp:lastModifiedBy/>
  <dcterms:modified xsi:type="dcterms:W3CDTF">2024-03-05T19:51:51Z</dcterms:modified>
  <cp:revision>2</cp:revision>
  <dc:subject/>
  <dc:title/>
</cp:coreProperties>
</file>